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6C" w:rsidRDefault="00036777">
      <w:pPr>
        <w:spacing w:before="68"/>
        <w:ind w:left="45" w:right="5"/>
        <w:jc w:val="center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1229129</wp:posOffset>
            </wp:positionH>
            <wp:positionV relativeFrom="paragraph">
              <wp:posOffset>29890</wp:posOffset>
            </wp:positionV>
            <wp:extent cx="861330" cy="11512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30" cy="115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37659</wp:posOffset>
            </wp:positionV>
            <wp:extent cx="867943" cy="11180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43" cy="111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ОБЩИНСКО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A4446C" w:rsidRDefault="00036777">
      <w:pPr>
        <w:spacing w:before="163"/>
        <w:ind w:left="40" w:right="45"/>
        <w:jc w:val="center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A4446C" w:rsidRDefault="00036777">
      <w:pPr>
        <w:spacing w:before="195" w:line="384" w:lineRule="auto"/>
        <w:ind w:left="2857" w:right="1140" w:hanging="423"/>
        <w:rPr>
          <w:sz w:val="24"/>
        </w:rPr>
      </w:pPr>
      <w:r>
        <w:rPr>
          <w:sz w:val="24"/>
        </w:rPr>
        <w:t>6000,</w:t>
      </w:r>
      <w:r>
        <w:rPr>
          <w:spacing w:val="-15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5"/>
          <w:sz w:val="24"/>
        </w:rPr>
        <w:t xml:space="preserve"> </w:t>
      </w:r>
      <w:r>
        <w:rPr>
          <w:sz w:val="24"/>
        </w:rPr>
        <w:t>бул.</w:t>
      </w:r>
      <w:r>
        <w:rPr>
          <w:spacing w:val="-14"/>
          <w:sz w:val="24"/>
        </w:rPr>
        <w:t xml:space="preserve"> </w:t>
      </w:r>
      <w:r>
        <w:rPr>
          <w:sz w:val="24"/>
        </w:rPr>
        <w:t>„Цар</w:t>
      </w:r>
      <w:r>
        <w:rPr>
          <w:spacing w:val="-14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№107 електронна поща: </w:t>
      </w:r>
      <w:hyperlink r:id="rId7">
        <w:r>
          <w:rPr>
            <w:sz w:val="24"/>
          </w:rPr>
          <w:t>s.gorchev@starazagora.bg</w:t>
        </w:r>
      </w:hyperlink>
    </w:p>
    <w:p w:rsidR="00A4446C" w:rsidRDefault="00A4446C">
      <w:pPr>
        <w:pStyle w:val="a3"/>
        <w:spacing w:before="69"/>
      </w:pPr>
    </w:p>
    <w:p w:rsidR="00A4446C" w:rsidRDefault="00036777">
      <w:pPr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A4446C" w:rsidRDefault="00036777">
      <w:pPr>
        <w:spacing w:before="163" w:line="362" w:lineRule="auto"/>
        <w:ind w:left="2497" w:right="2548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A4446C" w:rsidRDefault="00036777">
      <w:pPr>
        <w:spacing w:line="314" w:lineRule="exact"/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A4446C" w:rsidRDefault="00036777">
      <w:pPr>
        <w:spacing w:before="158" w:line="364" w:lineRule="auto"/>
        <w:ind w:left="2507" w:hanging="10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3F20FD">
        <w:rPr>
          <w:b/>
          <w:sz w:val="28"/>
        </w:rPr>
        <w:t>ЕКАТЕРИНА РАДУКОВА</w:t>
      </w:r>
    </w:p>
    <w:p w:rsidR="00A4446C" w:rsidRDefault="00A4446C">
      <w:pPr>
        <w:pStyle w:val="a3"/>
        <w:spacing w:before="86"/>
        <w:rPr>
          <w:b/>
        </w:rPr>
      </w:pPr>
    </w:p>
    <w:p w:rsidR="00A4446C" w:rsidRDefault="00036777">
      <w:pPr>
        <w:pStyle w:val="a4"/>
      </w:pPr>
      <w:r>
        <w:rPr>
          <w:spacing w:val="-2"/>
        </w:rPr>
        <w:t>ЗАЯВЛЕНИЕ</w:t>
      </w:r>
    </w:p>
    <w:p w:rsidR="00A4446C" w:rsidRDefault="00036777">
      <w:pPr>
        <w:pStyle w:val="a3"/>
        <w:tabs>
          <w:tab w:val="left" w:leader="dot" w:pos="8480"/>
        </w:tabs>
        <w:spacing w:before="223" w:line="360" w:lineRule="auto"/>
        <w:ind w:left="336" w:right="1528" w:firstLine="1344"/>
        <w:jc w:val="both"/>
      </w:pPr>
      <w:r>
        <w:t>за ползване на база ДЪРЖАВНА ОПЕРА – Стара Загора от …………………………………………… ЕИК …………………….. Седалище и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A4446C" w:rsidRDefault="00036777">
      <w:pPr>
        <w:pStyle w:val="a3"/>
        <w:spacing w:before="1" w:line="362" w:lineRule="auto"/>
        <w:ind w:left="336" w:right="1573"/>
        <w:jc w:val="both"/>
      </w:pPr>
      <w:r>
        <w:rPr>
          <w:spacing w:val="-2"/>
        </w:rPr>
        <w:t>Представлявано от</w:t>
      </w:r>
      <w:r>
        <w:rPr>
          <w:spacing w:val="-5"/>
        </w:rPr>
        <w:t xml:space="preserve"> </w:t>
      </w:r>
      <w:r>
        <w:rPr>
          <w:spacing w:val="-2"/>
        </w:rPr>
        <w:t xml:space="preserve">……………………………………………………… </w:t>
      </w:r>
      <w:r>
        <w:t>Телефон за контакт:…………………..</w:t>
      </w:r>
    </w:p>
    <w:p w:rsidR="00A4446C" w:rsidRDefault="00036777">
      <w:pPr>
        <w:pStyle w:val="a3"/>
        <w:spacing w:line="314" w:lineRule="exact"/>
        <w:ind w:left="336"/>
        <w:jc w:val="both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4"/>
        </w:rPr>
        <w:t>……………</w:t>
      </w:r>
    </w:p>
    <w:p w:rsidR="00A4446C" w:rsidRDefault="00A4446C">
      <w:pPr>
        <w:pStyle w:val="a3"/>
      </w:pPr>
    </w:p>
    <w:p w:rsidR="00A4446C" w:rsidRDefault="00A4446C">
      <w:pPr>
        <w:pStyle w:val="a3"/>
        <w:spacing w:before="5"/>
      </w:pPr>
    </w:p>
    <w:p w:rsidR="00A4446C" w:rsidRDefault="00036777">
      <w:pPr>
        <w:spacing w:line="242" w:lineRule="auto"/>
        <w:ind w:left="1056" w:right="3485"/>
        <w:rPr>
          <w:b/>
          <w:sz w:val="28"/>
        </w:rPr>
      </w:pPr>
      <w:r>
        <w:rPr>
          <w:b/>
          <w:sz w:val="28"/>
        </w:rPr>
        <w:t xml:space="preserve">УВАЖАЕМИ Г-Н ТОДОРОВ, </w:t>
      </w:r>
      <w:r w:rsidR="00C41124">
        <w:rPr>
          <w:b/>
          <w:spacing w:val="-2"/>
          <w:sz w:val="28"/>
        </w:rPr>
        <w:t>УВАЖАЕМА Г-ЖО РАДУКОВА</w:t>
      </w:r>
      <w:bookmarkStart w:id="0" w:name="_GoBack"/>
      <w:bookmarkEnd w:id="0"/>
      <w:r>
        <w:rPr>
          <w:b/>
          <w:spacing w:val="-2"/>
          <w:sz w:val="28"/>
        </w:rPr>
        <w:t>,</w:t>
      </w:r>
    </w:p>
    <w:p w:rsidR="00A4446C" w:rsidRDefault="00036777">
      <w:pPr>
        <w:pStyle w:val="a3"/>
        <w:tabs>
          <w:tab w:val="left" w:pos="2204"/>
          <w:tab w:val="left" w:pos="2689"/>
          <w:tab w:val="left" w:pos="3207"/>
          <w:tab w:val="left" w:pos="3976"/>
          <w:tab w:val="left" w:pos="6170"/>
          <w:tab w:val="left" w:pos="6621"/>
          <w:tab w:val="left" w:pos="7904"/>
          <w:tab w:val="left" w:pos="9651"/>
        </w:tabs>
        <w:spacing w:before="266"/>
        <w:ind w:left="1056"/>
      </w:pPr>
      <w:r>
        <w:rPr>
          <w:spacing w:val="-2"/>
        </w:rPr>
        <w:t>Желаем</w:t>
      </w:r>
      <w:r>
        <w:tab/>
      </w:r>
      <w:r>
        <w:rPr>
          <w:spacing w:val="-5"/>
        </w:rPr>
        <w:t>да</w:t>
      </w:r>
      <w:r>
        <w:tab/>
      </w:r>
      <w:r>
        <w:rPr>
          <w:spacing w:val="-5"/>
        </w:rPr>
        <w:t>ни</w:t>
      </w:r>
      <w:r>
        <w:tab/>
      </w:r>
      <w:r>
        <w:rPr>
          <w:spacing w:val="-4"/>
        </w:rPr>
        <w:t>бъде</w:t>
      </w:r>
      <w:r>
        <w:tab/>
      </w:r>
      <w:r>
        <w:rPr>
          <w:spacing w:val="-2"/>
        </w:rPr>
        <w:t>предоставена/но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ползване</w:t>
      </w:r>
      <w:r>
        <w:tab/>
      </w:r>
      <w:r>
        <w:rPr>
          <w:spacing w:val="-2"/>
        </w:rPr>
        <w:t>залата/фоайе</w:t>
      </w:r>
      <w:r>
        <w:tab/>
      </w:r>
      <w:r>
        <w:rPr>
          <w:spacing w:val="-10"/>
        </w:rPr>
        <w:t>I</w:t>
      </w:r>
    </w:p>
    <w:p w:rsidR="00A4446C" w:rsidRDefault="00036777">
      <w:pPr>
        <w:pStyle w:val="a3"/>
        <w:tabs>
          <w:tab w:val="left" w:pos="9464"/>
        </w:tabs>
        <w:spacing w:before="159" w:line="362" w:lineRule="auto"/>
        <w:ind w:left="336" w:right="350"/>
      </w:pPr>
      <w:r>
        <w:t xml:space="preserve">етаж/фоайе II етаж на Държавна Опера – Стара Загора, с цел организиране и </w:t>
      </w:r>
      <w:r>
        <w:rPr>
          <w:spacing w:val="-2"/>
        </w:rPr>
        <w:t>провеждане</w:t>
      </w:r>
      <w:r>
        <w:tab/>
      </w:r>
      <w:r>
        <w:rPr>
          <w:spacing w:val="-11"/>
        </w:rPr>
        <w:t>на</w:t>
      </w:r>
    </w:p>
    <w:p w:rsidR="00A4446C" w:rsidRDefault="00036777">
      <w:pPr>
        <w:spacing w:line="319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A4446C" w:rsidRDefault="00A4446C">
      <w:pPr>
        <w:spacing w:line="319" w:lineRule="exact"/>
        <w:rPr>
          <w:sz w:val="28"/>
        </w:rPr>
        <w:sectPr w:rsidR="00A4446C">
          <w:type w:val="continuous"/>
          <w:pgSz w:w="12240" w:h="15840"/>
          <w:pgMar w:top="1120" w:right="1080" w:bottom="280" w:left="1080" w:header="708" w:footer="708" w:gutter="0"/>
          <w:cols w:space="708"/>
        </w:sectPr>
      </w:pPr>
    </w:p>
    <w:p w:rsidR="00A4446C" w:rsidRDefault="00036777">
      <w:pPr>
        <w:spacing w:before="59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A4446C" w:rsidRDefault="00036777">
      <w:pPr>
        <w:spacing w:before="163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A4446C" w:rsidRDefault="00A4446C">
      <w:pPr>
        <w:pStyle w:val="a3"/>
        <w:rPr>
          <w:sz w:val="24"/>
        </w:rPr>
      </w:pPr>
    </w:p>
    <w:p w:rsidR="00A4446C" w:rsidRDefault="00A4446C">
      <w:pPr>
        <w:pStyle w:val="a3"/>
        <w:rPr>
          <w:sz w:val="24"/>
        </w:rPr>
      </w:pPr>
    </w:p>
    <w:p w:rsidR="00A4446C" w:rsidRDefault="00A4446C">
      <w:pPr>
        <w:pStyle w:val="a3"/>
        <w:rPr>
          <w:sz w:val="24"/>
        </w:rPr>
      </w:pPr>
    </w:p>
    <w:p w:rsidR="00A4446C" w:rsidRDefault="00A4446C">
      <w:pPr>
        <w:pStyle w:val="a3"/>
        <w:rPr>
          <w:sz w:val="24"/>
        </w:rPr>
      </w:pPr>
    </w:p>
    <w:p w:rsidR="00A4446C" w:rsidRDefault="00A4446C">
      <w:pPr>
        <w:pStyle w:val="a3"/>
        <w:spacing w:before="232"/>
        <w:rPr>
          <w:sz w:val="24"/>
        </w:rPr>
      </w:pPr>
    </w:p>
    <w:p w:rsidR="00A4446C" w:rsidRDefault="00036777">
      <w:pPr>
        <w:pStyle w:val="a3"/>
        <w:spacing w:before="1" w:line="357" w:lineRule="auto"/>
        <w:ind w:left="336" w:firstLine="542"/>
      </w:pPr>
      <w:r>
        <w:t>За</w:t>
      </w:r>
      <w:r>
        <w:rPr>
          <w:spacing w:val="35"/>
        </w:rPr>
        <w:t xml:space="preserve"> </w:t>
      </w:r>
      <w:r>
        <w:t>сключване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ползване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залата/фоайе</w:t>
      </w:r>
      <w:r>
        <w:rPr>
          <w:spacing w:val="3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етаж/фоайе</w:t>
      </w:r>
      <w:r>
        <w:rPr>
          <w:spacing w:val="40"/>
        </w:rPr>
        <w:t xml:space="preserve"> </w:t>
      </w:r>
      <w:r>
        <w:t>II етаж, предоставям следните данни: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359"/>
        </w:tabs>
        <w:spacing w:before="5"/>
        <w:ind w:left="359" w:right="557" w:hanging="359"/>
        <w:jc w:val="right"/>
        <w:rPr>
          <w:sz w:val="28"/>
        </w:rPr>
      </w:pPr>
      <w:r>
        <w:rPr>
          <w:sz w:val="28"/>
        </w:rPr>
        <w:t>Ползвател</w:t>
      </w:r>
      <w:r>
        <w:rPr>
          <w:spacing w:val="-16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4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A4446C" w:rsidRDefault="00036777">
      <w:pPr>
        <w:spacing w:before="48"/>
        <w:ind w:right="46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z w:val="28"/>
        </w:rPr>
        <w:t>ЕИК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7"/>
        <w:ind w:left="1415" w:hanging="359"/>
        <w:rPr>
          <w:sz w:val="28"/>
        </w:rPr>
      </w:pPr>
      <w:r>
        <w:rPr>
          <w:spacing w:val="-2"/>
          <w:sz w:val="28"/>
        </w:rPr>
        <w:t>Постановка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/концерт,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53"/>
        <w:ind w:left="1415" w:hanging="35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ДДС: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415"/>
        </w:tabs>
        <w:spacing w:before="48"/>
        <w:ind w:left="1415" w:hanging="359"/>
        <w:rPr>
          <w:sz w:val="28"/>
        </w:rPr>
      </w:pPr>
      <w:r>
        <w:rPr>
          <w:spacing w:val="-2"/>
          <w:sz w:val="28"/>
        </w:rPr>
        <w:t>Отговорен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служител 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организатора 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събитието: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A4446C" w:rsidRDefault="00036777">
      <w:pPr>
        <w:spacing w:before="47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8"/>
        <w:ind w:left="1333" w:hanging="277"/>
        <w:rPr>
          <w:sz w:val="28"/>
        </w:rPr>
      </w:pPr>
      <w:r>
        <w:rPr>
          <w:sz w:val="28"/>
        </w:rPr>
        <w:t>Телефон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8"/>
        <w:ind w:left="1333" w:hanging="277"/>
        <w:rPr>
          <w:sz w:val="28"/>
        </w:rPr>
      </w:pPr>
      <w:r>
        <w:rPr>
          <w:spacing w:val="-2"/>
          <w:sz w:val="28"/>
        </w:rPr>
        <w:t>e-</w:t>
      </w:r>
      <w:proofErr w:type="spellStart"/>
      <w:r>
        <w:rPr>
          <w:spacing w:val="-2"/>
          <w:sz w:val="28"/>
        </w:rPr>
        <w:t>mail</w:t>
      </w:r>
      <w:proofErr w:type="spellEnd"/>
      <w:r>
        <w:rPr>
          <w:spacing w:val="-2"/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A4446C" w:rsidRDefault="00036777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A4446C" w:rsidRDefault="00A4446C">
      <w:pPr>
        <w:pStyle w:val="a3"/>
      </w:pPr>
    </w:p>
    <w:p w:rsidR="00A4446C" w:rsidRDefault="00A4446C">
      <w:pPr>
        <w:pStyle w:val="a3"/>
        <w:spacing w:before="148"/>
      </w:pPr>
    </w:p>
    <w:p w:rsidR="00A4446C" w:rsidRDefault="00036777">
      <w:pPr>
        <w:pStyle w:val="a3"/>
        <w:spacing w:before="1"/>
        <w:ind w:left="336"/>
      </w:pPr>
      <w:r>
        <w:rPr>
          <w:spacing w:val="-2"/>
        </w:rPr>
        <w:t>Допълнителна</w:t>
      </w:r>
      <w:r>
        <w:rPr>
          <w:spacing w:val="1"/>
        </w:rPr>
        <w:t xml:space="preserve"> </w:t>
      </w:r>
      <w:r>
        <w:rPr>
          <w:spacing w:val="-2"/>
        </w:rPr>
        <w:t>информация:</w:t>
      </w:r>
      <w:r>
        <w:rPr>
          <w:spacing w:val="-5"/>
        </w:rPr>
        <w:t xml:space="preserve"> </w:t>
      </w:r>
      <w:r>
        <w:rPr>
          <w:spacing w:val="-2"/>
        </w:rPr>
        <w:t>…………............................................................</w:t>
      </w:r>
    </w:p>
    <w:p w:rsidR="00A4446C" w:rsidRDefault="00036777">
      <w:pPr>
        <w:spacing w:before="47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A4446C" w:rsidRDefault="00036777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</w:t>
      </w:r>
    </w:p>
    <w:p w:rsidR="00A4446C" w:rsidRDefault="00036777">
      <w:pPr>
        <w:spacing w:before="47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A4446C" w:rsidRDefault="00036777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………………………………………………………………………………………..</w:t>
      </w:r>
    </w:p>
    <w:p w:rsidR="00A4446C" w:rsidRDefault="00A4446C">
      <w:pPr>
        <w:pStyle w:val="a3"/>
        <w:spacing w:before="101"/>
      </w:pPr>
    </w:p>
    <w:p w:rsidR="00A4446C" w:rsidRDefault="00036777">
      <w:pPr>
        <w:pStyle w:val="a3"/>
        <w:spacing w:line="276" w:lineRule="auto"/>
        <w:ind w:left="336" w:right="337" w:firstLine="542"/>
        <w:jc w:val="both"/>
      </w:pPr>
      <w:r>
        <w:t>Декларирам, че давам доброволно и информирано съгласие Община Стара Загора да обработва и съхранява личните ми данни, съгласно изискванията на Регламента и</w:t>
      </w:r>
      <w:r>
        <w:rPr>
          <w:spacing w:val="-2"/>
        </w:rPr>
        <w:t xml:space="preserve"> </w:t>
      </w:r>
      <w:r>
        <w:t>ЗЗЛД във</w:t>
      </w:r>
      <w:r>
        <w:rPr>
          <w:spacing w:val="-2"/>
        </w:rPr>
        <w:t xml:space="preserve"> </w:t>
      </w:r>
      <w:r>
        <w:t>връзка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съответната </w:t>
      </w:r>
      <w:r>
        <w:rPr>
          <w:spacing w:val="-2"/>
        </w:rPr>
        <w:t>услуга.</w:t>
      </w:r>
    </w:p>
    <w:p w:rsidR="00A4446C" w:rsidRDefault="00A4446C">
      <w:pPr>
        <w:pStyle w:val="a3"/>
        <w:rPr>
          <w:sz w:val="20"/>
        </w:rPr>
      </w:pPr>
    </w:p>
    <w:p w:rsidR="00A4446C" w:rsidRDefault="00A4446C">
      <w:pPr>
        <w:pStyle w:val="a3"/>
        <w:spacing w:before="84"/>
        <w:rPr>
          <w:sz w:val="20"/>
        </w:rPr>
      </w:pPr>
    </w:p>
    <w:p w:rsidR="00A4446C" w:rsidRDefault="00A4446C">
      <w:pPr>
        <w:pStyle w:val="a3"/>
        <w:rPr>
          <w:sz w:val="20"/>
        </w:rPr>
        <w:sectPr w:rsidR="00A4446C">
          <w:pgSz w:w="12240" w:h="15840"/>
          <w:pgMar w:top="640" w:right="1080" w:bottom="280" w:left="1080" w:header="708" w:footer="708" w:gutter="0"/>
          <w:cols w:space="708"/>
        </w:sectPr>
      </w:pPr>
    </w:p>
    <w:p w:rsidR="00A4446C" w:rsidRDefault="00036777">
      <w:pPr>
        <w:pStyle w:val="a3"/>
        <w:tabs>
          <w:tab w:val="left" w:pos="758"/>
          <w:tab w:val="left" w:pos="1239"/>
        </w:tabs>
        <w:spacing w:before="91" w:line="332" w:lineRule="exact"/>
        <w:ind w:left="336"/>
        <w:rPr>
          <w:position w:val="1"/>
        </w:rPr>
      </w:pPr>
      <w:r>
        <w:rPr>
          <w:u w:val="single"/>
        </w:rPr>
        <w:lastRenderedPageBreak/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2"/>
          <w:position w:val="1"/>
        </w:rPr>
        <w:t>.202</w:t>
      </w:r>
      <w:r w:rsidR="0014140D">
        <w:rPr>
          <w:spacing w:val="-2"/>
          <w:position w:val="1"/>
        </w:rPr>
        <w:t>6</w:t>
      </w:r>
      <w:r>
        <w:rPr>
          <w:rFonts w:ascii="Microsoft Sans Serif" w:hAnsi="Microsoft Sans Serif"/>
          <w:spacing w:val="-2"/>
          <w:position w:val="1"/>
        </w:rPr>
        <w:t>г</w:t>
      </w:r>
      <w:r>
        <w:rPr>
          <w:spacing w:val="-2"/>
          <w:position w:val="1"/>
        </w:rPr>
        <w:t>.</w:t>
      </w:r>
    </w:p>
    <w:p w:rsidR="00A4446C" w:rsidRDefault="00036777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A4446C" w:rsidRDefault="00036777">
      <w:pPr>
        <w:pStyle w:val="a3"/>
        <w:spacing w:before="101"/>
        <w:ind w:left="336"/>
      </w:pPr>
      <w:r>
        <w:br w:type="column"/>
      </w:r>
      <w:r>
        <w:lastRenderedPageBreak/>
        <w:t>С</w:t>
      </w:r>
      <w:r>
        <w:rPr>
          <w:spacing w:val="-3"/>
        </w:rPr>
        <w:t xml:space="preserve"> </w:t>
      </w:r>
      <w:r>
        <w:rPr>
          <w:spacing w:val="-2"/>
        </w:rPr>
        <w:t>уважение:</w:t>
      </w:r>
    </w:p>
    <w:p w:rsidR="00A4446C" w:rsidRDefault="00A4446C">
      <w:pPr>
        <w:pStyle w:val="a3"/>
        <w:sectPr w:rsidR="00A4446C">
          <w:type w:val="continuous"/>
          <w:pgSz w:w="12240" w:h="15840"/>
          <w:pgMar w:top="1120" w:right="1080" w:bottom="280" w:left="1080" w:header="708" w:footer="708" w:gutter="0"/>
          <w:cols w:num="2" w:space="708" w:equalWidth="0">
            <w:col w:w="2823" w:space="2708"/>
            <w:col w:w="4549"/>
          </w:cols>
        </w:sectPr>
      </w:pPr>
    </w:p>
    <w:p w:rsidR="00A4446C" w:rsidRDefault="00036777">
      <w:pPr>
        <w:spacing w:before="1"/>
        <w:ind w:left="336"/>
        <w:rPr>
          <w:b/>
          <w:sz w:val="28"/>
        </w:rPr>
      </w:pPr>
      <w:r>
        <w:rPr>
          <w:b/>
          <w:spacing w:val="-2"/>
          <w:sz w:val="28"/>
        </w:rPr>
        <w:lastRenderedPageBreak/>
        <w:t>ЗАБЕЛЕЖКА: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5"/>
        </w:tabs>
        <w:spacing w:before="43"/>
        <w:ind w:left="1415" w:hanging="359"/>
        <w:jc w:val="both"/>
        <w:rPr>
          <w:b/>
          <w:sz w:val="28"/>
        </w:rPr>
      </w:pPr>
      <w:r>
        <w:rPr>
          <w:sz w:val="28"/>
        </w:rPr>
        <w:t>Заявлението</w:t>
      </w:r>
      <w:r>
        <w:rPr>
          <w:spacing w:val="-13"/>
          <w:sz w:val="28"/>
        </w:rPr>
        <w:t xml:space="preserve"> </w:t>
      </w:r>
      <w:r>
        <w:rPr>
          <w:sz w:val="28"/>
        </w:rPr>
        <w:t>се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2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before="47" w:line="276" w:lineRule="auto"/>
        <w:ind w:right="329"/>
        <w:jc w:val="both"/>
        <w:rPr>
          <w:b/>
          <w:sz w:val="28"/>
        </w:rPr>
      </w:pPr>
      <w:r>
        <w:rPr>
          <w:sz w:val="28"/>
        </w:rPr>
        <w:t xml:space="preserve">Цената за ползване на зала Държавна опера - Стара Загора в рамките на 6 часа е </w:t>
      </w:r>
      <w:r w:rsidR="00237410" w:rsidRPr="00237410">
        <w:rPr>
          <w:b/>
          <w:sz w:val="28"/>
        </w:rPr>
        <w:t>1533,88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3000,00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(без включен персонал), </w:t>
      </w:r>
      <w:r>
        <w:rPr>
          <w:b/>
          <w:sz w:val="28"/>
        </w:rPr>
        <w:t>з</w:t>
      </w:r>
      <w:r>
        <w:rPr>
          <w:sz w:val="28"/>
        </w:rPr>
        <w:t xml:space="preserve">а следващ спектакъл или др. в рамките на същият ден се заплащат допълнително </w:t>
      </w:r>
      <w:r w:rsidR="00237410" w:rsidRPr="00237410">
        <w:rPr>
          <w:b/>
          <w:sz w:val="28"/>
        </w:rPr>
        <w:t>613,55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1200,00 лева</w:t>
      </w:r>
      <w:r w:rsidR="00237410">
        <w:rPr>
          <w:b/>
          <w:sz w:val="28"/>
        </w:rPr>
        <w:t>/</w:t>
      </w:r>
      <w:r>
        <w:rPr>
          <w:b/>
          <w:sz w:val="28"/>
        </w:rPr>
        <w:t>.</w:t>
      </w:r>
    </w:p>
    <w:p w:rsidR="00A4446C" w:rsidRDefault="00036777">
      <w:pPr>
        <w:pStyle w:val="a3"/>
        <w:spacing w:before="3" w:line="276" w:lineRule="auto"/>
        <w:ind w:left="1417" w:right="341"/>
        <w:jc w:val="both"/>
        <w:rPr>
          <w:b/>
        </w:rPr>
      </w:pPr>
      <w:r>
        <w:t xml:space="preserve">За ползване на зала Държавна опера – Стара Загора от културни институти, образователни заведения и творчески сдружения в Община Стара Загора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 w:rsidR="00237410">
        <w:rPr>
          <w:b/>
          <w:spacing w:val="40"/>
        </w:rPr>
        <w:t>511,29 евро /</w:t>
      </w:r>
      <w:r>
        <w:rPr>
          <w:b/>
        </w:rPr>
        <w:t>1000,00 лева</w:t>
      </w:r>
      <w:r w:rsidR="00237410">
        <w:rPr>
          <w:b/>
        </w:rPr>
        <w:t>/</w:t>
      </w:r>
      <w:r>
        <w:rPr>
          <w:b/>
        </w:rPr>
        <w:t>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line="276" w:lineRule="auto"/>
        <w:ind w:right="349"/>
        <w:jc w:val="both"/>
        <w:rPr>
          <w:b/>
          <w:sz w:val="28"/>
        </w:rPr>
      </w:pPr>
      <w:r>
        <w:rPr>
          <w:sz w:val="28"/>
        </w:rPr>
        <w:t>Цената за ползване на фоайе I етаж за изложби до 14 дни е</w:t>
      </w:r>
      <w:r>
        <w:rPr>
          <w:spacing w:val="40"/>
          <w:sz w:val="28"/>
        </w:rPr>
        <w:t xml:space="preserve"> </w:t>
      </w:r>
      <w:r w:rsidR="00237410" w:rsidRPr="00237410">
        <w:rPr>
          <w:b/>
          <w:spacing w:val="40"/>
          <w:sz w:val="28"/>
        </w:rPr>
        <w:t>184,07 евро</w:t>
      </w:r>
      <w:r w:rsidR="00237410">
        <w:rPr>
          <w:spacing w:val="40"/>
          <w:sz w:val="28"/>
        </w:rPr>
        <w:t xml:space="preserve"> /</w:t>
      </w:r>
      <w:r>
        <w:rPr>
          <w:b/>
          <w:sz w:val="28"/>
        </w:rPr>
        <w:t xml:space="preserve">360.00 лева, </w:t>
      </w:r>
      <w:r>
        <w:rPr>
          <w:sz w:val="28"/>
        </w:rPr>
        <w:t>а за изложби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7 дни е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         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, </w:t>
      </w:r>
      <w:r w:rsidRPr="00036777">
        <w:rPr>
          <w:sz w:val="28"/>
        </w:rPr>
        <w:t>за коктейли до 3 часа</w:t>
      </w:r>
      <w:r>
        <w:rPr>
          <w:sz w:val="28"/>
        </w:rPr>
        <w:t xml:space="preserve"> е </w:t>
      </w:r>
      <w:r w:rsidR="00237410" w:rsidRPr="00237410">
        <w:rPr>
          <w:b/>
          <w:sz w:val="28"/>
        </w:rPr>
        <w:t>511,29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1000.00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 час.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line="278" w:lineRule="auto"/>
        <w:ind w:right="335"/>
        <w:jc w:val="both"/>
        <w:rPr>
          <w:b/>
          <w:sz w:val="28"/>
        </w:rPr>
      </w:pPr>
      <w:r>
        <w:rPr>
          <w:sz w:val="28"/>
        </w:rPr>
        <w:t xml:space="preserve">Цената за ползване на фоайе II етаж - за изложби до 14 дни е </w:t>
      </w:r>
      <w:r w:rsidR="00237410">
        <w:rPr>
          <w:sz w:val="28"/>
        </w:rPr>
        <w:t xml:space="preserve">     </w:t>
      </w:r>
      <w:r w:rsidR="00237410" w:rsidRPr="00237410">
        <w:rPr>
          <w:b/>
          <w:sz w:val="28"/>
        </w:rPr>
        <w:t>245,42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480.00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, </w:t>
      </w:r>
      <w:r>
        <w:rPr>
          <w:sz w:val="28"/>
        </w:rPr>
        <w:t xml:space="preserve">за коктейли до 3 часа е </w:t>
      </w:r>
      <w:r w:rsidR="00237410">
        <w:rPr>
          <w:sz w:val="28"/>
        </w:rPr>
        <w:t>511,29 евро /</w:t>
      </w:r>
      <w:r>
        <w:rPr>
          <w:b/>
          <w:sz w:val="28"/>
        </w:rPr>
        <w:t>1000.00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237410" w:rsidRPr="00237410">
        <w:rPr>
          <w:b/>
          <w:sz w:val="28"/>
        </w:rPr>
        <w:t>102,26 евро</w:t>
      </w:r>
      <w:r w:rsidR="00237410">
        <w:rPr>
          <w:sz w:val="28"/>
        </w:rPr>
        <w:t xml:space="preserve"> /</w:t>
      </w:r>
      <w:r>
        <w:rPr>
          <w:b/>
          <w:sz w:val="28"/>
        </w:rPr>
        <w:t>200.00 лева</w:t>
      </w:r>
      <w:r w:rsidR="00237410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 час.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5"/>
          <w:tab w:val="left" w:pos="1417"/>
        </w:tabs>
        <w:spacing w:line="276" w:lineRule="auto"/>
        <w:ind w:right="351"/>
        <w:jc w:val="both"/>
        <w:rPr>
          <w:rFonts w:ascii="Arial" w:hAnsi="Arial"/>
          <w:b/>
          <w:sz w:val="28"/>
        </w:rPr>
      </w:pPr>
      <w:r>
        <w:rPr>
          <w:sz w:val="28"/>
        </w:rPr>
        <w:t xml:space="preserve">За ползване от учебните и детски заведения за провеждане на организирани мероприятия се заплаща </w:t>
      </w:r>
      <w:r>
        <w:rPr>
          <w:b/>
          <w:sz w:val="28"/>
        </w:rPr>
        <w:t>1/3 от определените такси</w:t>
      </w:r>
      <w:r>
        <w:rPr>
          <w:sz w:val="28"/>
        </w:rPr>
        <w:t>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5"/>
          <w:tab w:val="left" w:pos="1417"/>
        </w:tabs>
        <w:spacing w:line="276" w:lineRule="auto"/>
        <w:ind w:right="333"/>
        <w:jc w:val="both"/>
        <w:rPr>
          <w:rFonts w:ascii="Arial" w:hAnsi="Arial"/>
          <w:b/>
          <w:sz w:val="28"/>
        </w:rPr>
      </w:pPr>
      <w:r>
        <w:rPr>
          <w:sz w:val="28"/>
        </w:rPr>
        <w:t xml:space="preserve">Дължимата цена за ползване на база Държавна опера - Стара Загора се плаща по сметка на ОП „Арт Сцена - Стара Загора” най-късно в срок </w:t>
      </w:r>
      <w:r>
        <w:rPr>
          <w:b/>
          <w:sz w:val="28"/>
        </w:rPr>
        <w:t xml:space="preserve">до 10 /десет/ дни </w:t>
      </w:r>
      <w:r>
        <w:rPr>
          <w:sz w:val="28"/>
        </w:rPr>
        <w:t>след подписване на Договора. В случай, че в този срок не е направено плащане,</w:t>
      </w:r>
      <w:r>
        <w:rPr>
          <w:spacing w:val="40"/>
          <w:sz w:val="28"/>
        </w:rPr>
        <w:t xml:space="preserve"> </w:t>
      </w:r>
      <w:r>
        <w:rPr>
          <w:sz w:val="28"/>
        </w:rPr>
        <w:t>ОП „Арт Сцена - Стара Загора” ще счита, че е налице неизпълнение и запазва правото си да предостави базата на други лица.</w:t>
      </w:r>
    </w:p>
    <w:p w:rsidR="00A4446C" w:rsidRDefault="00036777">
      <w:pPr>
        <w:pStyle w:val="a5"/>
        <w:numPr>
          <w:ilvl w:val="0"/>
          <w:numId w:val="1"/>
        </w:numPr>
        <w:tabs>
          <w:tab w:val="left" w:pos="1417"/>
        </w:tabs>
        <w:spacing w:line="278" w:lineRule="auto"/>
        <w:ind w:right="353"/>
        <w:jc w:val="both"/>
        <w:rPr>
          <w:b/>
          <w:sz w:val="28"/>
        </w:rPr>
      </w:pPr>
      <w:r>
        <w:rPr>
          <w:sz w:val="28"/>
        </w:rPr>
        <w:t xml:space="preserve">Информация или документ за извършеното плащане се сканира и изпраща на електронен адрес: </w:t>
      </w:r>
      <w:hyperlink r:id="rId8">
        <w:r>
          <w:rPr>
            <w:b/>
            <w:color w:val="0000FF"/>
            <w:sz w:val="28"/>
            <w:u w:val="single" w:color="0000FF"/>
          </w:rPr>
          <w:t>s.gorchev@starazagora.bg</w:t>
        </w:r>
      </w:hyperlink>
    </w:p>
    <w:sectPr w:rsidR="00A4446C">
      <w:pgSz w:w="12240" w:h="15840"/>
      <w:pgMar w:top="18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CCC"/>
    <w:multiLevelType w:val="hybridMultilevel"/>
    <w:tmpl w:val="A56A3DCE"/>
    <w:lvl w:ilvl="0" w:tplc="5AE4797A">
      <w:start w:val="1"/>
      <w:numFmt w:val="decimal"/>
      <w:lvlText w:val="%1."/>
      <w:lvlJc w:val="left"/>
      <w:pPr>
        <w:ind w:left="1417" w:hanging="360"/>
        <w:jc w:val="left"/>
      </w:pPr>
      <w:rPr>
        <w:rFonts w:hint="default"/>
        <w:spacing w:val="0"/>
        <w:w w:val="99"/>
        <w:lang w:val="bg-BG" w:eastAsia="en-US" w:bidi="ar-SA"/>
      </w:rPr>
    </w:lvl>
    <w:lvl w:ilvl="1" w:tplc="CB0C45F4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23FCFCD4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101E9FE4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9D1A987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B204BFEE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AC5AA114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F6C8D6BA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5C70CF80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74FA6DAA"/>
    <w:multiLevelType w:val="hybridMultilevel"/>
    <w:tmpl w:val="CF880CD4"/>
    <w:lvl w:ilvl="0" w:tplc="6C7EBFDC">
      <w:start w:val="1"/>
      <w:numFmt w:val="decimal"/>
      <w:lvlText w:val="%1."/>
      <w:lvlJc w:val="left"/>
      <w:pPr>
        <w:ind w:left="14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bg-BG" w:eastAsia="en-US" w:bidi="ar-SA"/>
      </w:rPr>
    </w:lvl>
    <w:lvl w:ilvl="1" w:tplc="1628787E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FB0E09EC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0636C3D6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8AFC734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2778A644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FDB8008E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A470F4B6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913C374E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46C"/>
    <w:rsid w:val="00036777"/>
    <w:rsid w:val="0014140D"/>
    <w:rsid w:val="00237410"/>
    <w:rsid w:val="003F20FD"/>
    <w:rsid w:val="00580DF2"/>
    <w:rsid w:val="008705E5"/>
    <w:rsid w:val="00A4446C"/>
    <w:rsid w:val="00C4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9420"/>
  <w15:docId w15:val="{A29AB9EA-8139-4E7C-B27C-5C64A05A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" w:right="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rchev@starazagor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опера.docx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опера.docx</dc:title>
  <cp:lastModifiedBy>Admin</cp:lastModifiedBy>
  <cp:revision>8</cp:revision>
  <dcterms:created xsi:type="dcterms:W3CDTF">2025-03-14T12:47:00Z</dcterms:created>
  <dcterms:modified xsi:type="dcterms:W3CDTF">2026-03-16T09:49:00Z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3.0.22 (5.1.7) </vt:lpwstr>
  </property>
</Properties>
</file>